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C9D" w:rsidRDefault="001F3C9D" w:rsidP="001F3C9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r w:rsidRPr="001F3C9D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Пояснительная записка</w:t>
      </w:r>
    </w:p>
    <w:p w:rsidR="00560A4E" w:rsidRPr="001F3C9D" w:rsidRDefault="00560A4E" w:rsidP="001F3C9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:rsidR="00560A4E" w:rsidRPr="00E30B34" w:rsidRDefault="001F3C9D" w:rsidP="004C37F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B34">
        <w:rPr>
          <w:rFonts w:ascii="Times New Roman" w:hAnsi="Times New Roman" w:cs="Times New Roman"/>
          <w:color w:val="000000"/>
          <w:sz w:val="28"/>
          <w:szCs w:val="28"/>
        </w:rPr>
        <w:t>к проекту</w:t>
      </w:r>
      <w:r w:rsidRPr="00E30B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30B34" w:rsidRPr="00E30B34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2F6F28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E30B34" w:rsidRPr="00E30B34">
        <w:rPr>
          <w:rFonts w:ascii="Times New Roman" w:hAnsi="Times New Roman" w:cs="Times New Roman"/>
          <w:sz w:val="28"/>
          <w:szCs w:val="28"/>
        </w:rPr>
        <w:t xml:space="preserve">Павловского муниципального </w:t>
      </w:r>
      <w:r w:rsidR="002F6F28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E30B34" w:rsidRPr="00E30B34">
        <w:rPr>
          <w:rFonts w:ascii="Times New Roman" w:hAnsi="Times New Roman" w:cs="Times New Roman"/>
          <w:sz w:val="28"/>
          <w:szCs w:val="28"/>
        </w:rPr>
        <w:t>Нижегородской области «</w:t>
      </w:r>
      <w:r w:rsidR="002F6F28" w:rsidRPr="002F6F28">
        <w:rPr>
          <w:rFonts w:ascii="Times New Roman" w:hAnsi="Times New Roman" w:cs="Times New Roman"/>
          <w:sz w:val="28"/>
          <w:szCs w:val="28"/>
        </w:rPr>
        <w:t>О Правилах размещения и содержания информационных конструкций в Павловском муниципальном округе Нижегородской области</w:t>
      </w:r>
      <w:r w:rsidR="00E30B34" w:rsidRPr="00E30B34">
        <w:rPr>
          <w:rFonts w:ascii="Times New Roman" w:hAnsi="Times New Roman" w:cs="Times New Roman"/>
          <w:sz w:val="28"/>
          <w:szCs w:val="28"/>
        </w:rPr>
        <w:t>»</w:t>
      </w:r>
    </w:p>
    <w:p w:rsidR="001F3C9D" w:rsidRPr="00F67E8C" w:rsidRDefault="001F3C9D" w:rsidP="004C37F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</w:t>
      </w:r>
      <w:r w:rsidR="002E462B">
        <w:rPr>
          <w:rFonts w:ascii="Times New Roman" w:hAnsi="Times New Roman" w:cs="Times New Roman"/>
          <w:sz w:val="28"/>
          <w:szCs w:val="28"/>
        </w:rPr>
        <w:t>Р</w:t>
      </w:r>
      <w:r w:rsidR="0019143E" w:rsidRPr="00F67E8C">
        <w:rPr>
          <w:rFonts w:ascii="Times New Roman" w:hAnsi="Times New Roman" w:cs="Times New Roman"/>
          <w:sz w:val="28"/>
          <w:szCs w:val="28"/>
        </w:rPr>
        <w:t xml:space="preserve">ешения </w:t>
      </w:r>
      <w:r w:rsidR="002F6F28">
        <w:rPr>
          <w:rFonts w:ascii="Times New Roman" w:hAnsi="Times New Roman" w:cs="Times New Roman"/>
          <w:sz w:val="28"/>
          <w:szCs w:val="28"/>
        </w:rPr>
        <w:t>Совета Депутатов</w:t>
      </w:r>
      <w:r w:rsidR="00E30B34">
        <w:rPr>
          <w:rFonts w:ascii="Times New Roman" w:hAnsi="Times New Roman" w:cs="Times New Roman"/>
          <w:sz w:val="28"/>
          <w:szCs w:val="28"/>
        </w:rPr>
        <w:t xml:space="preserve"> Павловс</w:t>
      </w:r>
      <w:r w:rsidR="0019143E" w:rsidRPr="00F67E8C">
        <w:rPr>
          <w:rFonts w:ascii="Times New Roman" w:hAnsi="Times New Roman" w:cs="Times New Roman"/>
          <w:sz w:val="28"/>
          <w:szCs w:val="28"/>
        </w:rPr>
        <w:t xml:space="preserve">кого муниципального </w:t>
      </w:r>
      <w:r w:rsidR="002F6F28">
        <w:rPr>
          <w:rFonts w:ascii="Times New Roman" w:hAnsi="Times New Roman" w:cs="Times New Roman"/>
          <w:sz w:val="28"/>
          <w:szCs w:val="28"/>
        </w:rPr>
        <w:t>округ</w:t>
      </w:r>
      <w:r w:rsidR="0019143E" w:rsidRPr="00F67E8C">
        <w:rPr>
          <w:rFonts w:ascii="Times New Roman" w:hAnsi="Times New Roman" w:cs="Times New Roman"/>
          <w:sz w:val="28"/>
          <w:szCs w:val="28"/>
        </w:rPr>
        <w:t xml:space="preserve">а Нижегородской области </w:t>
      </w:r>
      <w:r w:rsidR="0019143E" w:rsidRPr="00F67E8C">
        <w:rPr>
          <w:rFonts w:ascii="Times New Roman" w:hAnsi="Times New Roman" w:cs="Times New Roman"/>
          <w:bCs/>
          <w:noProof/>
          <w:sz w:val="28"/>
          <w:szCs w:val="28"/>
        </w:rPr>
        <w:t>"</w:t>
      </w:r>
      <w:r w:rsidR="002F6F28" w:rsidRPr="002F6F28">
        <w:rPr>
          <w:rFonts w:ascii="Times New Roman" w:hAnsi="Times New Roman" w:cs="Times New Roman"/>
          <w:sz w:val="28"/>
          <w:szCs w:val="28"/>
        </w:rPr>
        <w:t>О Правилах размещения и содержания информационных конструкций в Павловском муниципальном округе Нижегородской области</w:t>
      </w:r>
      <w:r w:rsidR="003F4B5F" w:rsidRPr="002F6F28">
        <w:rPr>
          <w:rFonts w:ascii="Times New Roman" w:hAnsi="Times New Roman" w:cs="Times New Roman"/>
          <w:sz w:val="28"/>
          <w:szCs w:val="28"/>
        </w:rPr>
        <w:t>»</w:t>
      </w:r>
      <w:r w:rsidR="003F4B5F" w:rsidRPr="00F67E8C">
        <w:rPr>
          <w:rFonts w:ascii="Times New Roman" w:hAnsi="Times New Roman" w:cs="Times New Roman"/>
          <w:bCs/>
          <w:noProof/>
          <w:sz w:val="28"/>
          <w:szCs w:val="28"/>
        </w:rPr>
        <w:t xml:space="preserve">, </w:t>
      </w:r>
      <w:r w:rsidR="003F4B5F" w:rsidRPr="00F67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подлежит</w:t>
      </w:r>
      <w:r w:rsidRPr="00F67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проведению оценки регулирующего воздействия.</w:t>
      </w:r>
    </w:p>
    <w:p w:rsidR="006C400A" w:rsidRDefault="001F3C9D" w:rsidP="004C37F3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нормативного правового акта разработан в соответствии с</w:t>
      </w:r>
      <w:r w:rsidR="006C400A" w:rsidRPr="006C40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6F28" w:rsidRPr="002F6F28">
        <w:rPr>
          <w:rFonts w:ascii="Times New Roman" w:hAnsi="Times New Roman" w:cs="Times New Roman"/>
          <w:sz w:val="28"/>
          <w:szCs w:val="28"/>
        </w:rPr>
        <w:t xml:space="preserve"> Федеральным законом от 06.12.2003 г. № 131-ФЗ «Об общих принципах организации местного самоуправления в Российской Федерации», Постановлением Правительства Нижегородской области от 04.12.2020г. № 1001 «Об утверждении Положения о порядке согласования и размещения информационных вывесок (конструкций) на фасадах зданий, отнесенных к объектам культурного наследия (памятникам истории и культуры) народов Российской Федерации, выявленным объектам культурного наследия, в том числе являющихся многоквартирными домами»</w:t>
      </w:r>
      <w:r w:rsidR="006C400A" w:rsidRPr="006C400A">
        <w:rPr>
          <w:rFonts w:ascii="Times New Roman" w:hAnsi="Times New Roman" w:cs="Times New Roman"/>
          <w:sz w:val="28"/>
          <w:szCs w:val="28"/>
        </w:rPr>
        <w:t xml:space="preserve">, Уставом Павловского муниципального </w:t>
      </w:r>
      <w:r w:rsidR="002F6F28">
        <w:rPr>
          <w:rFonts w:ascii="Times New Roman" w:hAnsi="Times New Roman" w:cs="Times New Roman"/>
          <w:sz w:val="28"/>
          <w:szCs w:val="28"/>
        </w:rPr>
        <w:t>округ</w:t>
      </w:r>
      <w:r w:rsidR="006C400A" w:rsidRPr="006C400A">
        <w:rPr>
          <w:rFonts w:ascii="Times New Roman" w:hAnsi="Times New Roman" w:cs="Times New Roman"/>
          <w:sz w:val="28"/>
          <w:szCs w:val="28"/>
        </w:rPr>
        <w:t>а</w:t>
      </w:r>
      <w:r w:rsidR="006C400A">
        <w:rPr>
          <w:rFonts w:ascii="Times New Roman" w:hAnsi="Times New Roman" w:cs="Times New Roman"/>
          <w:sz w:val="28"/>
          <w:szCs w:val="28"/>
        </w:rPr>
        <w:t>.</w:t>
      </w:r>
    </w:p>
    <w:p w:rsidR="0050231C" w:rsidRDefault="006C400A" w:rsidP="004C37F3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проекте </w:t>
      </w:r>
      <w:r w:rsidR="00A35A64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2F6F28">
        <w:rPr>
          <w:rFonts w:ascii="Times New Roman" w:hAnsi="Times New Roman" w:cs="Times New Roman"/>
          <w:sz w:val="28"/>
          <w:szCs w:val="28"/>
        </w:rPr>
        <w:t>Совета Депутатов</w:t>
      </w:r>
      <w:r w:rsidR="00A35A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</w:t>
      </w:r>
      <w:r w:rsidR="0050231C">
        <w:rPr>
          <w:rFonts w:ascii="Times New Roman" w:hAnsi="Times New Roman" w:cs="Times New Roman"/>
          <w:sz w:val="28"/>
          <w:szCs w:val="28"/>
        </w:rPr>
        <w:t>ится информация:</w:t>
      </w:r>
    </w:p>
    <w:p w:rsidR="0050231C" w:rsidRDefault="0050231C" w:rsidP="004C37F3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 </w:t>
      </w:r>
      <w:r w:rsidRPr="0050231C">
        <w:rPr>
          <w:rFonts w:ascii="Times New Roman" w:hAnsi="Times New Roman" w:cs="Times New Roman"/>
          <w:sz w:val="28"/>
          <w:szCs w:val="24"/>
        </w:rPr>
        <w:t>органах</w:t>
      </w:r>
      <w:r w:rsidRPr="0050231C">
        <w:rPr>
          <w:rFonts w:ascii="Times New Roman" w:hAnsi="Times New Roman" w:cs="Times New Roman"/>
          <w:sz w:val="28"/>
        </w:rPr>
        <w:t xml:space="preserve">, осуществляющих регулирование деятельности по установке и эксплуатации </w:t>
      </w:r>
      <w:r w:rsidR="003F4B5F">
        <w:rPr>
          <w:rFonts w:ascii="Times New Roman" w:hAnsi="Times New Roman" w:cs="Times New Roman"/>
          <w:sz w:val="28"/>
        </w:rPr>
        <w:t>информационных</w:t>
      </w:r>
      <w:r w:rsidRPr="0050231C">
        <w:rPr>
          <w:rFonts w:ascii="Times New Roman" w:hAnsi="Times New Roman" w:cs="Times New Roman"/>
          <w:sz w:val="28"/>
        </w:rPr>
        <w:t xml:space="preserve"> конструкций;</w:t>
      </w:r>
    </w:p>
    <w:p w:rsidR="0050231C" w:rsidRDefault="0050231C" w:rsidP="004C37F3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 </w:t>
      </w:r>
      <w:r w:rsidR="003F4B5F">
        <w:rPr>
          <w:rFonts w:ascii="Times New Roman" w:hAnsi="Times New Roman" w:cs="Times New Roman"/>
          <w:sz w:val="28"/>
        </w:rPr>
        <w:t>зонах особого информационного контроля</w:t>
      </w:r>
      <w:r>
        <w:rPr>
          <w:rFonts w:ascii="Times New Roman" w:hAnsi="Times New Roman" w:cs="Times New Roman"/>
          <w:sz w:val="28"/>
        </w:rPr>
        <w:t xml:space="preserve"> в Павловском муниципальном </w:t>
      </w:r>
      <w:r w:rsidR="003F4B5F">
        <w:rPr>
          <w:rFonts w:ascii="Times New Roman" w:hAnsi="Times New Roman" w:cs="Times New Roman"/>
          <w:sz w:val="28"/>
        </w:rPr>
        <w:t>округе</w:t>
      </w:r>
      <w:r>
        <w:rPr>
          <w:rFonts w:ascii="Times New Roman" w:hAnsi="Times New Roman" w:cs="Times New Roman"/>
          <w:sz w:val="28"/>
        </w:rPr>
        <w:t>;</w:t>
      </w:r>
    </w:p>
    <w:p w:rsidR="0050231C" w:rsidRDefault="0050231C" w:rsidP="004C37F3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 типах </w:t>
      </w:r>
      <w:r w:rsidR="003F4B5F">
        <w:rPr>
          <w:rFonts w:ascii="Times New Roman" w:hAnsi="Times New Roman" w:cs="Times New Roman"/>
          <w:sz w:val="28"/>
        </w:rPr>
        <w:t>информационных</w:t>
      </w:r>
      <w:r>
        <w:rPr>
          <w:rFonts w:ascii="Times New Roman" w:hAnsi="Times New Roman" w:cs="Times New Roman"/>
          <w:sz w:val="28"/>
        </w:rPr>
        <w:t xml:space="preserve"> конструкций;</w:t>
      </w:r>
    </w:p>
    <w:p w:rsidR="0050231C" w:rsidRDefault="0050231C" w:rsidP="004C37F3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 требованиях к размещен</w:t>
      </w:r>
      <w:r w:rsidR="003F4B5F">
        <w:rPr>
          <w:rFonts w:ascii="Times New Roman" w:hAnsi="Times New Roman" w:cs="Times New Roman"/>
          <w:sz w:val="28"/>
        </w:rPr>
        <w:t>ию</w:t>
      </w:r>
      <w:r>
        <w:rPr>
          <w:rFonts w:ascii="Times New Roman" w:hAnsi="Times New Roman" w:cs="Times New Roman"/>
          <w:sz w:val="28"/>
        </w:rPr>
        <w:t xml:space="preserve"> </w:t>
      </w:r>
      <w:r w:rsidR="003F4B5F">
        <w:rPr>
          <w:rFonts w:ascii="Times New Roman" w:hAnsi="Times New Roman" w:cs="Times New Roman"/>
          <w:sz w:val="28"/>
        </w:rPr>
        <w:t>информационных</w:t>
      </w:r>
      <w:r>
        <w:rPr>
          <w:rFonts w:ascii="Times New Roman" w:hAnsi="Times New Roman" w:cs="Times New Roman"/>
          <w:sz w:val="28"/>
        </w:rPr>
        <w:t xml:space="preserve"> конструкций и их эксплуатации;</w:t>
      </w:r>
    </w:p>
    <w:p w:rsidR="0050231C" w:rsidRDefault="0050231C" w:rsidP="004C37F3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 порядке оформления </w:t>
      </w:r>
      <w:r w:rsidR="003F4B5F">
        <w:rPr>
          <w:rFonts w:ascii="Times New Roman" w:hAnsi="Times New Roman" w:cs="Times New Roman"/>
          <w:sz w:val="28"/>
        </w:rPr>
        <w:t>согласования</w:t>
      </w:r>
      <w:r>
        <w:rPr>
          <w:rFonts w:ascii="Times New Roman" w:hAnsi="Times New Roman" w:cs="Times New Roman"/>
          <w:sz w:val="28"/>
        </w:rPr>
        <w:t xml:space="preserve"> на установку и эксплуатацию </w:t>
      </w:r>
      <w:r w:rsidR="003F4B5F">
        <w:rPr>
          <w:rFonts w:ascii="Times New Roman" w:hAnsi="Times New Roman" w:cs="Times New Roman"/>
          <w:sz w:val="28"/>
        </w:rPr>
        <w:t>информационных</w:t>
      </w:r>
      <w:r>
        <w:rPr>
          <w:rFonts w:ascii="Times New Roman" w:hAnsi="Times New Roman" w:cs="Times New Roman"/>
          <w:sz w:val="28"/>
        </w:rPr>
        <w:t xml:space="preserve"> конструкци</w:t>
      </w:r>
      <w:r w:rsidR="003F4B5F">
        <w:rPr>
          <w:rFonts w:ascii="Times New Roman" w:hAnsi="Times New Roman" w:cs="Times New Roman"/>
          <w:sz w:val="28"/>
        </w:rPr>
        <w:t>й</w:t>
      </w:r>
      <w:r>
        <w:rPr>
          <w:rFonts w:ascii="Times New Roman" w:hAnsi="Times New Roman" w:cs="Times New Roman"/>
          <w:sz w:val="28"/>
        </w:rPr>
        <w:t>;</w:t>
      </w:r>
    </w:p>
    <w:p w:rsidR="0050231C" w:rsidRDefault="0050231C" w:rsidP="004C37F3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 ответственности за нарушение данных правил.</w:t>
      </w:r>
    </w:p>
    <w:p w:rsidR="0050231C" w:rsidRPr="00A35A64" w:rsidRDefault="00A35A64" w:rsidP="004C37F3">
      <w:pPr>
        <w:spacing w:after="0" w:line="360" w:lineRule="auto"/>
        <w:ind w:firstLine="704"/>
        <w:jc w:val="both"/>
        <w:rPr>
          <w:rFonts w:ascii="Times New Roman" w:hAnsi="Times New Roman" w:cs="Times New Roman"/>
          <w:sz w:val="28"/>
          <w:szCs w:val="20"/>
        </w:rPr>
      </w:pPr>
      <w:r w:rsidRPr="00F67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</w:t>
      </w:r>
      <w:r w:rsidR="003F4B5F" w:rsidRPr="00E30B34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3F4B5F">
        <w:rPr>
          <w:rFonts w:ascii="Times New Roman" w:hAnsi="Times New Roman" w:cs="Times New Roman"/>
          <w:sz w:val="28"/>
          <w:szCs w:val="28"/>
        </w:rPr>
        <w:t>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Павловс</w:t>
      </w:r>
      <w:r w:rsidRPr="00F67E8C">
        <w:rPr>
          <w:rFonts w:ascii="Times New Roman" w:hAnsi="Times New Roman" w:cs="Times New Roman"/>
          <w:sz w:val="28"/>
          <w:szCs w:val="28"/>
        </w:rPr>
        <w:t xml:space="preserve">кого муниципального </w:t>
      </w:r>
      <w:r w:rsidR="003F4B5F">
        <w:rPr>
          <w:rFonts w:ascii="Times New Roman" w:hAnsi="Times New Roman" w:cs="Times New Roman"/>
          <w:sz w:val="28"/>
          <w:szCs w:val="28"/>
        </w:rPr>
        <w:t>округ</w:t>
      </w:r>
      <w:r w:rsidRPr="00F67E8C">
        <w:rPr>
          <w:rFonts w:ascii="Times New Roman" w:hAnsi="Times New Roman" w:cs="Times New Roman"/>
          <w:sz w:val="28"/>
          <w:szCs w:val="28"/>
        </w:rPr>
        <w:t xml:space="preserve">а Нижегородской области </w:t>
      </w:r>
      <w:r w:rsidRPr="00F67E8C">
        <w:rPr>
          <w:rFonts w:ascii="Times New Roman" w:hAnsi="Times New Roman" w:cs="Times New Roman"/>
          <w:bCs/>
          <w:noProof/>
          <w:sz w:val="28"/>
          <w:szCs w:val="28"/>
        </w:rPr>
        <w:t>"</w:t>
      </w:r>
      <w:r w:rsidR="003F4B5F" w:rsidRPr="002F6F28">
        <w:rPr>
          <w:rFonts w:ascii="Times New Roman" w:hAnsi="Times New Roman" w:cs="Times New Roman"/>
          <w:sz w:val="28"/>
          <w:szCs w:val="28"/>
        </w:rPr>
        <w:t>О Правилах размещения и содержания информационных конструкций в Павловском муниципальном округе Нижегородской области»</w:t>
      </w:r>
      <w:r w:rsidRPr="00F67E8C">
        <w:rPr>
          <w:rFonts w:ascii="Times New Roman" w:hAnsi="Times New Roman" w:cs="Times New Roman"/>
          <w:bCs/>
          <w:noProof/>
          <w:sz w:val="28"/>
          <w:szCs w:val="28"/>
        </w:rPr>
        <w:t>"</w:t>
      </w: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разработан</w:t>
      </w:r>
      <w:r w:rsidR="0050231C" w:rsidRPr="00A35A64">
        <w:rPr>
          <w:rFonts w:ascii="Times New Roman" w:hAnsi="Times New Roman" w:cs="Times New Roman"/>
          <w:sz w:val="28"/>
          <w:szCs w:val="20"/>
        </w:rPr>
        <w:t xml:space="preserve"> в целях мониторинга процесса формирования благоприятной </w:t>
      </w:r>
      <w:r w:rsidR="0050231C" w:rsidRPr="00A35A64">
        <w:rPr>
          <w:rFonts w:ascii="Times New Roman" w:hAnsi="Times New Roman" w:cs="Times New Roman"/>
          <w:sz w:val="28"/>
          <w:szCs w:val="20"/>
        </w:rPr>
        <w:lastRenderedPageBreak/>
        <w:t xml:space="preserve">архитектурной </w:t>
      </w:r>
      <w:r w:rsidR="003F4B5F">
        <w:rPr>
          <w:rFonts w:ascii="Times New Roman" w:hAnsi="Times New Roman" w:cs="Times New Roman"/>
          <w:sz w:val="28"/>
          <w:szCs w:val="20"/>
        </w:rPr>
        <w:t xml:space="preserve">и информационной </w:t>
      </w:r>
      <w:r w:rsidR="0050231C" w:rsidRPr="00A35A64">
        <w:rPr>
          <w:rFonts w:ascii="Times New Roman" w:hAnsi="Times New Roman" w:cs="Times New Roman"/>
          <w:sz w:val="28"/>
          <w:szCs w:val="20"/>
        </w:rPr>
        <w:t xml:space="preserve">среды, обеспечения общественного порядка и безопасности дорожного движения в процессе распространения наружной </w:t>
      </w:r>
      <w:r w:rsidR="003F4B5F">
        <w:rPr>
          <w:rFonts w:ascii="Times New Roman" w:hAnsi="Times New Roman" w:cs="Times New Roman"/>
          <w:sz w:val="28"/>
          <w:szCs w:val="20"/>
        </w:rPr>
        <w:t>информации</w:t>
      </w:r>
      <w:r w:rsidR="0050231C" w:rsidRPr="00A35A64">
        <w:rPr>
          <w:rFonts w:ascii="Times New Roman" w:hAnsi="Times New Roman" w:cs="Times New Roman"/>
          <w:sz w:val="28"/>
          <w:szCs w:val="20"/>
        </w:rPr>
        <w:t xml:space="preserve">, предотвращения угрозы жизни и здоровью людей в процессе эксплуатации объектов наружной </w:t>
      </w:r>
      <w:r w:rsidR="003F4B5F">
        <w:rPr>
          <w:rFonts w:ascii="Times New Roman" w:hAnsi="Times New Roman" w:cs="Times New Roman"/>
          <w:sz w:val="28"/>
          <w:szCs w:val="20"/>
        </w:rPr>
        <w:t>информации</w:t>
      </w:r>
      <w:r w:rsidR="0050231C" w:rsidRPr="00A35A64">
        <w:rPr>
          <w:rFonts w:ascii="Times New Roman" w:hAnsi="Times New Roman" w:cs="Times New Roman"/>
          <w:sz w:val="28"/>
          <w:szCs w:val="20"/>
        </w:rPr>
        <w:t>, использования имущества Нижегородской области, имущества Павловского</w:t>
      </w:r>
      <w:bookmarkStart w:id="0" w:name="_GoBack"/>
      <w:bookmarkEnd w:id="0"/>
      <w:r w:rsidR="0050231C" w:rsidRPr="00A35A64">
        <w:rPr>
          <w:rFonts w:ascii="Times New Roman" w:hAnsi="Times New Roman" w:cs="Times New Roman"/>
          <w:sz w:val="28"/>
          <w:szCs w:val="20"/>
        </w:rPr>
        <w:t xml:space="preserve"> муниципального </w:t>
      </w:r>
      <w:r w:rsidR="003F4B5F">
        <w:rPr>
          <w:rFonts w:ascii="Times New Roman" w:hAnsi="Times New Roman" w:cs="Times New Roman"/>
          <w:sz w:val="28"/>
          <w:szCs w:val="20"/>
        </w:rPr>
        <w:t>округ</w:t>
      </w:r>
      <w:r w:rsidR="0050231C" w:rsidRPr="00A35A64">
        <w:rPr>
          <w:rFonts w:ascii="Times New Roman" w:hAnsi="Times New Roman" w:cs="Times New Roman"/>
          <w:sz w:val="28"/>
          <w:szCs w:val="20"/>
        </w:rPr>
        <w:t xml:space="preserve">а Нижегородской области для </w:t>
      </w:r>
      <w:r w:rsidR="003F4B5F">
        <w:rPr>
          <w:rFonts w:ascii="Times New Roman" w:hAnsi="Times New Roman" w:cs="Times New Roman"/>
          <w:sz w:val="28"/>
          <w:szCs w:val="20"/>
        </w:rPr>
        <w:t>распространения наружной информации</w:t>
      </w:r>
      <w:r w:rsidR="0050231C" w:rsidRPr="00A35A64">
        <w:rPr>
          <w:rFonts w:ascii="Times New Roman" w:hAnsi="Times New Roman" w:cs="Times New Roman"/>
          <w:sz w:val="28"/>
          <w:szCs w:val="20"/>
        </w:rPr>
        <w:t>.</w:t>
      </w:r>
    </w:p>
    <w:p w:rsidR="0050231C" w:rsidRPr="00A35A64" w:rsidRDefault="0050231C" w:rsidP="004C37F3">
      <w:pPr>
        <w:spacing w:after="0" w:line="360" w:lineRule="auto"/>
        <w:ind w:firstLine="704"/>
        <w:jc w:val="both"/>
        <w:rPr>
          <w:rFonts w:ascii="Times New Roman" w:hAnsi="Times New Roman" w:cs="Times New Roman"/>
          <w:sz w:val="28"/>
          <w:szCs w:val="20"/>
        </w:rPr>
      </w:pPr>
      <w:r w:rsidRPr="00A35A64">
        <w:rPr>
          <w:rFonts w:ascii="Times New Roman" w:hAnsi="Times New Roman" w:cs="Times New Roman"/>
          <w:sz w:val="28"/>
          <w:szCs w:val="20"/>
        </w:rPr>
        <w:t xml:space="preserve">Соблюдение Правил </w:t>
      </w:r>
      <w:r w:rsidR="00A35A64">
        <w:rPr>
          <w:rFonts w:ascii="Times New Roman" w:hAnsi="Times New Roman" w:cs="Times New Roman"/>
          <w:sz w:val="28"/>
          <w:szCs w:val="20"/>
        </w:rPr>
        <w:t>да</w:t>
      </w:r>
      <w:r w:rsidR="003F4B5F">
        <w:rPr>
          <w:rFonts w:ascii="Times New Roman" w:hAnsi="Times New Roman" w:cs="Times New Roman"/>
          <w:sz w:val="28"/>
          <w:szCs w:val="20"/>
        </w:rPr>
        <w:t>н</w:t>
      </w:r>
      <w:r w:rsidR="00A35A64">
        <w:rPr>
          <w:rFonts w:ascii="Times New Roman" w:hAnsi="Times New Roman" w:cs="Times New Roman"/>
          <w:sz w:val="28"/>
          <w:szCs w:val="20"/>
        </w:rPr>
        <w:t>но</w:t>
      </w:r>
      <w:r w:rsidR="003F4B5F">
        <w:rPr>
          <w:rFonts w:ascii="Times New Roman" w:hAnsi="Times New Roman" w:cs="Times New Roman"/>
          <w:sz w:val="28"/>
          <w:szCs w:val="20"/>
        </w:rPr>
        <w:t>го</w:t>
      </w:r>
      <w:r w:rsidR="00A35A64">
        <w:rPr>
          <w:rFonts w:ascii="Times New Roman" w:hAnsi="Times New Roman" w:cs="Times New Roman"/>
          <w:sz w:val="28"/>
          <w:szCs w:val="20"/>
        </w:rPr>
        <w:t xml:space="preserve"> проекта Решения </w:t>
      </w:r>
      <w:r w:rsidR="003F4B5F">
        <w:rPr>
          <w:rFonts w:ascii="Times New Roman" w:hAnsi="Times New Roman" w:cs="Times New Roman"/>
          <w:sz w:val="28"/>
          <w:szCs w:val="20"/>
        </w:rPr>
        <w:t>Совета Депутатов</w:t>
      </w:r>
      <w:r w:rsidR="00A35A64">
        <w:rPr>
          <w:rFonts w:ascii="Times New Roman" w:hAnsi="Times New Roman" w:cs="Times New Roman"/>
          <w:sz w:val="28"/>
          <w:szCs w:val="20"/>
        </w:rPr>
        <w:t xml:space="preserve"> </w:t>
      </w:r>
      <w:r w:rsidRPr="00A35A64">
        <w:rPr>
          <w:rFonts w:ascii="Times New Roman" w:hAnsi="Times New Roman" w:cs="Times New Roman"/>
          <w:sz w:val="28"/>
          <w:szCs w:val="20"/>
        </w:rPr>
        <w:t xml:space="preserve">обязательно для всех физических и юридических лиц независимо от формы собственности, а также для индивидуальных предпринимателей при установке и эксплуатации </w:t>
      </w:r>
      <w:r w:rsidR="003F4B5F">
        <w:rPr>
          <w:rFonts w:ascii="Times New Roman" w:hAnsi="Times New Roman" w:cs="Times New Roman"/>
          <w:sz w:val="28"/>
          <w:szCs w:val="20"/>
        </w:rPr>
        <w:t>информационны</w:t>
      </w:r>
      <w:r w:rsidRPr="00A35A64">
        <w:rPr>
          <w:rFonts w:ascii="Times New Roman" w:hAnsi="Times New Roman" w:cs="Times New Roman"/>
          <w:sz w:val="28"/>
          <w:szCs w:val="20"/>
        </w:rPr>
        <w:t xml:space="preserve">х конструкций и информационного оформления предприятий и организаций по обслуживанию населения </w:t>
      </w:r>
      <w:r w:rsidR="003F4B5F">
        <w:rPr>
          <w:rFonts w:ascii="Times New Roman" w:hAnsi="Times New Roman" w:cs="Times New Roman"/>
          <w:sz w:val="28"/>
          <w:szCs w:val="20"/>
        </w:rPr>
        <w:t>в Павловском муниципальном округ</w:t>
      </w:r>
      <w:r w:rsidRPr="00A35A64">
        <w:rPr>
          <w:rFonts w:ascii="Times New Roman" w:hAnsi="Times New Roman" w:cs="Times New Roman"/>
          <w:sz w:val="28"/>
          <w:szCs w:val="20"/>
        </w:rPr>
        <w:t>е.</w:t>
      </w:r>
    </w:p>
    <w:p w:rsidR="001F3C9D" w:rsidRPr="001F3C9D" w:rsidRDefault="001F3C9D" w:rsidP="004C37F3">
      <w:pPr>
        <w:shd w:val="clear" w:color="auto" w:fill="FFFFFF"/>
        <w:spacing w:after="0" w:line="36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F3C9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Целью принятия нормативного правового акта является устранение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F3C9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пробелов в нормативно</w:t>
      </w:r>
      <w:r w:rsidR="001156F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- правово</w:t>
      </w:r>
      <w:r w:rsidR="003F4B5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</w:t>
      </w:r>
      <w:r w:rsidRPr="001F3C9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регулировании, которые препятствуют развитию,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у</w:t>
      </w:r>
      <w:r w:rsidRPr="001F3C9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становлению конкурентоспособности малого и среднего бизнеса на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F3C9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территории </w:t>
      </w:r>
      <w:r w:rsidR="00A35A6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Павловск</w:t>
      </w:r>
      <w:r w:rsidR="00F67E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ого</w:t>
      </w:r>
      <w:r w:rsidR="00F67E8C" w:rsidRPr="001F3C9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F3C9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3F4B5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округ</w:t>
      </w:r>
      <w:r w:rsidRPr="001F3C9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 Нижегородской области.</w:t>
      </w:r>
    </w:p>
    <w:p w:rsidR="00E43127" w:rsidRPr="001156FE" w:rsidRDefault="001F3C9D" w:rsidP="004C37F3">
      <w:pPr>
        <w:shd w:val="clear" w:color="auto" w:fill="FFFFFF"/>
        <w:spacing w:after="0" w:line="36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1F3C9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Принятие указанного проекта нормативного правового акта не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F3C9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повлечёт</w:t>
      </w:r>
      <w:r w:rsidR="001156F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</w:t>
      </w:r>
      <w:r w:rsidRPr="001F3C9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величение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F3C9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расходной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F3C9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части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1F3C9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бюджета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746E4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Павловск</w:t>
      </w:r>
      <w:r w:rsidR="00F67E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ого</w:t>
      </w:r>
      <w:r w:rsidR="00144016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м</w:t>
      </w:r>
      <w:r w:rsidRPr="001F3C9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униципального </w:t>
      </w:r>
      <w:r w:rsidR="003F4B5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округ</w:t>
      </w:r>
      <w:r w:rsidRPr="001F3C9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 Нижегородской области.</w:t>
      </w:r>
    </w:p>
    <w:sectPr w:rsidR="00E43127" w:rsidRPr="001156FE" w:rsidSect="001F3C9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3C9D"/>
    <w:rsid w:val="001156FE"/>
    <w:rsid w:val="00144016"/>
    <w:rsid w:val="00190A5A"/>
    <w:rsid w:val="0019143E"/>
    <w:rsid w:val="001C5CCA"/>
    <w:rsid w:val="001F3C9D"/>
    <w:rsid w:val="002E462B"/>
    <w:rsid w:val="002F6F28"/>
    <w:rsid w:val="003F4B5F"/>
    <w:rsid w:val="004C37F3"/>
    <w:rsid w:val="004D041C"/>
    <w:rsid w:val="0050231C"/>
    <w:rsid w:val="00560A4E"/>
    <w:rsid w:val="005C6C00"/>
    <w:rsid w:val="006C400A"/>
    <w:rsid w:val="00746E4A"/>
    <w:rsid w:val="00862EBA"/>
    <w:rsid w:val="00893160"/>
    <w:rsid w:val="00A35A64"/>
    <w:rsid w:val="00BF1CE1"/>
    <w:rsid w:val="00E30B34"/>
    <w:rsid w:val="00E43127"/>
    <w:rsid w:val="00F67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57CAD-FA3C-45A1-A440-38854E90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1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E30B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9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ASRock</cp:lastModifiedBy>
  <cp:revision>5</cp:revision>
  <cp:lastPrinted>2018-08-09T10:01:00Z</cp:lastPrinted>
  <dcterms:created xsi:type="dcterms:W3CDTF">2020-01-13T14:18:00Z</dcterms:created>
  <dcterms:modified xsi:type="dcterms:W3CDTF">2023-03-21T07:44:00Z</dcterms:modified>
</cp:coreProperties>
</file>